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6CDB9" w14:textId="77777777" w:rsidR="007C3F47" w:rsidRPr="009A5633" w:rsidRDefault="007C3F47" w:rsidP="007C3F47">
      <w:pPr>
        <w:rPr>
          <w:rFonts w:cs="Times New Roman"/>
        </w:rPr>
      </w:pPr>
    </w:p>
    <w:p w14:paraId="1F3F029B" w14:textId="77777777" w:rsidR="007C3F47" w:rsidRDefault="007C3F47" w:rsidP="007C3F47">
      <w:pPr>
        <w:tabs>
          <w:tab w:val="left" w:pos="1440"/>
        </w:tabs>
        <w:rPr>
          <w:rFonts w:cs="Times New Roman"/>
          <w:b/>
        </w:rPr>
      </w:pPr>
    </w:p>
    <w:p w14:paraId="4F53CA53" w14:textId="01597D77" w:rsidR="007C3F47" w:rsidRPr="00E819FF" w:rsidRDefault="007C3F47" w:rsidP="007C3F47">
      <w:pPr>
        <w:tabs>
          <w:tab w:val="left" w:pos="1440"/>
        </w:tabs>
        <w:rPr>
          <w:rFonts w:cs="Times New Roman"/>
          <w:sz w:val="22"/>
          <w:szCs w:val="22"/>
        </w:rPr>
      </w:pPr>
      <w:r w:rsidRPr="00E819FF">
        <w:rPr>
          <w:rFonts w:cs="Times New Roman"/>
          <w:b/>
          <w:sz w:val="22"/>
          <w:szCs w:val="22"/>
        </w:rPr>
        <w:t>To:</w:t>
      </w:r>
      <w:r w:rsidRPr="00E819FF">
        <w:rPr>
          <w:rFonts w:cs="Times New Roman"/>
          <w:sz w:val="22"/>
          <w:szCs w:val="22"/>
        </w:rPr>
        <w:tab/>
      </w:r>
      <w:r w:rsidR="00727C96">
        <w:rPr>
          <w:rFonts w:cs="Times New Roman"/>
          <w:sz w:val="22"/>
          <w:szCs w:val="22"/>
        </w:rPr>
        <w:t>Kelsey Daugherty</w:t>
      </w:r>
      <w:r w:rsidRPr="00E819FF">
        <w:rPr>
          <w:rFonts w:cs="Times New Roman"/>
          <w:sz w:val="22"/>
          <w:szCs w:val="22"/>
        </w:rPr>
        <w:t>, Attorney</w:t>
      </w:r>
    </w:p>
    <w:p w14:paraId="5C85C012" w14:textId="77777777" w:rsidR="007C3F47" w:rsidRPr="00E819FF" w:rsidRDefault="007C3F47" w:rsidP="007C3F47">
      <w:pPr>
        <w:ind w:left="1440"/>
        <w:rPr>
          <w:rFonts w:cs="Times New Roman"/>
          <w:sz w:val="22"/>
          <w:szCs w:val="22"/>
        </w:rPr>
      </w:pPr>
      <w:r w:rsidRPr="00E819FF">
        <w:rPr>
          <w:rFonts w:cs="Times New Roman"/>
          <w:sz w:val="22"/>
          <w:szCs w:val="22"/>
        </w:rPr>
        <w:t>Legal Division</w:t>
      </w:r>
    </w:p>
    <w:p w14:paraId="12265E4A" w14:textId="77777777" w:rsidR="007C3F47" w:rsidRPr="00E819FF" w:rsidRDefault="007C3F47" w:rsidP="007C3F47">
      <w:pPr>
        <w:rPr>
          <w:rFonts w:cs="Times New Roman"/>
          <w:sz w:val="22"/>
          <w:szCs w:val="22"/>
        </w:rPr>
      </w:pPr>
    </w:p>
    <w:p w14:paraId="64FBF800" w14:textId="601F0F01" w:rsidR="007C3F47" w:rsidRPr="00E819FF" w:rsidRDefault="007C3F47" w:rsidP="007C3F47">
      <w:pPr>
        <w:tabs>
          <w:tab w:val="left" w:pos="1440"/>
        </w:tabs>
        <w:rPr>
          <w:rFonts w:cs="Times New Roman"/>
          <w:sz w:val="22"/>
          <w:szCs w:val="22"/>
        </w:rPr>
      </w:pPr>
      <w:r w:rsidRPr="00E819FF">
        <w:rPr>
          <w:rFonts w:cs="Times New Roman"/>
          <w:b/>
          <w:sz w:val="22"/>
          <w:szCs w:val="22"/>
        </w:rPr>
        <w:t>From:</w:t>
      </w:r>
      <w:r w:rsidRPr="00E819FF">
        <w:rPr>
          <w:rFonts w:cs="Times New Roman"/>
          <w:sz w:val="22"/>
          <w:szCs w:val="22"/>
        </w:rPr>
        <w:tab/>
      </w:r>
      <w:r w:rsidR="00EC4EC2">
        <w:rPr>
          <w:rFonts w:cs="Times New Roman"/>
          <w:sz w:val="22"/>
          <w:szCs w:val="22"/>
        </w:rPr>
        <w:t>Joseph Cooper</w:t>
      </w:r>
      <w:r w:rsidRPr="00E819FF">
        <w:rPr>
          <w:rFonts w:cs="Times New Roman"/>
          <w:sz w:val="22"/>
          <w:szCs w:val="22"/>
        </w:rPr>
        <w:t>, Eng</w:t>
      </w:r>
      <w:r w:rsidR="00E819FF" w:rsidRPr="00E819FF">
        <w:rPr>
          <w:rFonts w:cs="Times New Roman"/>
          <w:sz w:val="22"/>
          <w:szCs w:val="22"/>
        </w:rPr>
        <w:t>ineer</w:t>
      </w:r>
      <w:r w:rsidR="00BF3473">
        <w:rPr>
          <w:rFonts w:cs="Times New Roman"/>
          <w:sz w:val="22"/>
          <w:szCs w:val="22"/>
        </w:rPr>
        <w:t>ing Specialist</w:t>
      </w:r>
    </w:p>
    <w:p w14:paraId="3165FDE7" w14:textId="77777777" w:rsidR="007C3F47" w:rsidRPr="00E819FF" w:rsidRDefault="007C3F47" w:rsidP="007C3F47">
      <w:pPr>
        <w:ind w:left="1440"/>
        <w:rPr>
          <w:rFonts w:cs="Times New Roman"/>
          <w:sz w:val="22"/>
          <w:szCs w:val="22"/>
        </w:rPr>
      </w:pPr>
      <w:r w:rsidRPr="00E819FF">
        <w:rPr>
          <w:rFonts w:cs="Times New Roman"/>
          <w:sz w:val="22"/>
          <w:szCs w:val="22"/>
        </w:rPr>
        <w:t>Infrastructure Division</w:t>
      </w:r>
    </w:p>
    <w:p w14:paraId="30CA61F5" w14:textId="77777777" w:rsidR="007C3F47" w:rsidRPr="00E819FF" w:rsidRDefault="007C3F47" w:rsidP="007C3F47">
      <w:pPr>
        <w:tabs>
          <w:tab w:val="left" w:pos="1440"/>
        </w:tabs>
        <w:ind w:left="1440" w:hanging="1440"/>
        <w:rPr>
          <w:rFonts w:cs="Times New Roman"/>
          <w:sz w:val="22"/>
          <w:szCs w:val="22"/>
        </w:rPr>
      </w:pPr>
    </w:p>
    <w:p w14:paraId="5F1CC214" w14:textId="5745ED46" w:rsidR="007C3F47" w:rsidRPr="00E819FF" w:rsidRDefault="007C3F47" w:rsidP="007C3F47">
      <w:pPr>
        <w:tabs>
          <w:tab w:val="left" w:pos="1440"/>
          <w:tab w:val="right" w:pos="9360"/>
        </w:tabs>
        <w:rPr>
          <w:rFonts w:cs="Times New Roman"/>
          <w:b/>
          <w:sz w:val="22"/>
          <w:szCs w:val="22"/>
        </w:rPr>
      </w:pPr>
      <w:r w:rsidRPr="00E819FF">
        <w:rPr>
          <w:rFonts w:cs="Times New Roman"/>
          <w:b/>
          <w:sz w:val="22"/>
          <w:szCs w:val="22"/>
        </w:rPr>
        <w:t>Date:</w:t>
      </w:r>
      <w:r w:rsidRPr="00E819FF">
        <w:rPr>
          <w:rFonts w:cs="Times New Roman"/>
          <w:sz w:val="22"/>
          <w:szCs w:val="22"/>
        </w:rPr>
        <w:t xml:space="preserve">  </w:t>
      </w:r>
      <w:r w:rsidRPr="00E819FF">
        <w:rPr>
          <w:rFonts w:cs="Times New Roman"/>
          <w:sz w:val="22"/>
          <w:szCs w:val="22"/>
        </w:rPr>
        <w:tab/>
      </w:r>
      <w:r w:rsidR="00A147AF">
        <w:rPr>
          <w:rFonts w:cs="Times New Roman"/>
          <w:sz w:val="22"/>
          <w:szCs w:val="22"/>
        </w:rPr>
        <w:t>June</w:t>
      </w:r>
      <w:r w:rsidR="00BF3473">
        <w:rPr>
          <w:rFonts w:cs="Times New Roman"/>
          <w:sz w:val="22"/>
          <w:szCs w:val="22"/>
        </w:rPr>
        <w:t xml:space="preserve"> </w:t>
      </w:r>
      <w:r w:rsidR="00A147AF">
        <w:rPr>
          <w:rFonts w:cs="Times New Roman"/>
          <w:sz w:val="22"/>
          <w:szCs w:val="22"/>
        </w:rPr>
        <w:t>28</w:t>
      </w:r>
      <w:r w:rsidRPr="00E819FF">
        <w:rPr>
          <w:rFonts w:cs="Times New Roman"/>
          <w:sz w:val="22"/>
          <w:szCs w:val="22"/>
        </w:rPr>
        <w:t>, 202</w:t>
      </w:r>
      <w:r w:rsidR="00A147AF">
        <w:rPr>
          <w:rFonts w:cs="Times New Roman"/>
          <w:sz w:val="22"/>
          <w:szCs w:val="22"/>
        </w:rPr>
        <w:t>4</w:t>
      </w:r>
    </w:p>
    <w:p w14:paraId="6D4E5D71" w14:textId="77777777" w:rsidR="007C3F47" w:rsidRPr="00E819FF" w:rsidRDefault="007C3F47" w:rsidP="007C3F47">
      <w:pPr>
        <w:tabs>
          <w:tab w:val="left" w:pos="1440"/>
        </w:tabs>
        <w:ind w:left="1440" w:hanging="1440"/>
        <w:rPr>
          <w:rFonts w:cs="Times New Roman"/>
          <w:sz w:val="22"/>
          <w:szCs w:val="22"/>
        </w:rPr>
      </w:pPr>
    </w:p>
    <w:p w14:paraId="7263B2A1" w14:textId="74A14B2A" w:rsidR="007C3F47" w:rsidRPr="00E819FF" w:rsidRDefault="007C3F47" w:rsidP="007C3F47">
      <w:pPr>
        <w:tabs>
          <w:tab w:val="left" w:pos="1440"/>
        </w:tabs>
        <w:ind w:left="1440" w:hanging="1440"/>
        <w:jc w:val="both"/>
        <w:rPr>
          <w:rFonts w:cs="Times New Roman"/>
          <w:i/>
          <w:sz w:val="22"/>
          <w:szCs w:val="22"/>
        </w:rPr>
      </w:pPr>
      <w:r w:rsidRPr="00E819FF">
        <w:rPr>
          <w:rFonts w:cs="Times New Roman"/>
          <w:b/>
          <w:sz w:val="22"/>
          <w:szCs w:val="22"/>
        </w:rPr>
        <w:t>RE:</w:t>
      </w:r>
      <w:r w:rsidRPr="00E819FF">
        <w:rPr>
          <w:rFonts w:cs="Times New Roman"/>
          <w:b/>
          <w:sz w:val="22"/>
          <w:szCs w:val="22"/>
        </w:rPr>
        <w:tab/>
        <w:t xml:space="preserve">Docket No. </w:t>
      </w:r>
      <w:r w:rsidR="00727C96">
        <w:rPr>
          <w:rFonts w:cs="Times New Roman"/>
          <w:b/>
          <w:sz w:val="22"/>
          <w:szCs w:val="22"/>
        </w:rPr>
        <w:t>55783</w:t>
      </w:r>
      <w:r w:rsidRPr="00E819FF">
        <w:rPr>
          <w:rFonts w:cs="Times New Roman"/>
          <w:sz w:val="22"/>
          <w:szCs w:val="22"/>
        </w:rPr>
        <w:t xml:space="preserve">, </w:t>
      </w:r>
      <w:r w:rsidR="00727C96">
        <w:rPr>
          <w:rFonts w:cs="Times New Roman"/>
          <w:sz w:val="22"/>
          <w:szCs w:val="22"/>
        </w:rPr>
        <w:t>Stacie Smith</w:t>
      </w:r>
      <w:r w:rsidR="00E819FF" w:rsidRPr="00E819FF">
        <w:rPr>
          <w:rFonts w:cs="Times New Roman"/>
          <w:sz w:val="22"/>
          <w:szCs w:val="22"/>
        </w:rPr>
        <w:t xml:space="preserve">’s Appeal of the Cost of Obtaining Service from </w:t>
      </w:r>
      <w:r w:rsidR="00727C96">
        <w:rPr>
          <w:rFonts w:cs="Times New Roman"/>
          <w:sz w:val="22"/>
          <w:szCs w:val="22"/>
        </w:rPr>
        <w:t>Liberty City</w:t>
      </w:r>
      <w:r w:rsidR="00E819FF" w:rsidRPr="00E819FF">
        <w:rPr>
          <w:rFonts w:cs="Times New Roman"/>
          <w:sz w:val="22"/>
          <w:szCs w:val="22"/>
        </w:rPr>
        <w:t xml:space="preserve"> Water Supply Corporation</w:t>
      </w:r>
    </w:p>
    <w:p w14:paraId="75C8D0FB" w14:textId="77777777" w:rsidR="007C3F47" w:rsidRPr="00E819FF" w:rsidRDefault="007C3F47" w:rsidP="007C3F47">
      <w:pPr>
        <w:pBdr>
          <w:bottom w:val="single" w:sz="4" w:space="1" w:color="auto"/>
        </w:pBdr>
        <w:tabs>
          <w:tab w:val="left" w:pos="1440"/>
        </w:tabs>
        <w:ind w:left="1440" w:hanging="1440"/>
        <w:jc w:val="both"/>
        <w:rPr>
          <w:rFonts w:cs="Times New Roman"/>
          <w:i/>
          <w:sz w:val="22"/>
          <w:szCs w:val="22"/>
        </w:rPr>
      </w:pPr>
      <w:r w:rsidRPr="00E819FF">
        <w:rPr>
          <w:rFonts w:cs="Times New Roman"/>
          <w:sz w:val="22"/>
          <w:szCs w:val="22"/>
          <w:lang w:val="en-CA"/>
        </w:rPr>
        <w:fldChar w:fldCharType="begin"/>
      </w:r>
      <w:r w:rsidRPr="00E819FF">
        <w:rPr>
          <w:rFonts w:cs="Times New Roman"/>
          <w:sz w:val="22"/>
          <w:szCs w:val="22"/>
          <w:lang w:val="en-CA"/>
        </w:rPr>
        <w:instrText xml:space="preserve"> SEQ CHAPTER \h \r 1</w:instrText>
      </w:r>
      <w:r w:rsidRPr="00E819FF">
        <w:rPr>
          <w:rFonts w:cs="Times New Roman"/>
          <w:sz w:val="22"/>
          <w:szCs w:val="22"/>
          <w:lang w:val="en-CA"/>
        </w:rPr>
        <w:fldChar w:fldCharType="end"/>
      </w:r>
    </w:p>
    <w:p w14:paraId="34062F2F" w14:textId="77777777" w:rsidR="007C3F47" w:rsidRPr="00E819FF" w:rsidRDefault="007C3F47" w:rsidP="007C3F47">
      <w:pPr>
        <w:jc w:val="both"/>
        <w:rPr>
          <w:rFonts w:cs="Times New Roman"/>
          <w:sz w:val="22"/>
          <w:szCs w:val="22"/>
        </w:rPr>
      </w:pPr>
    </w:p>
    <w:p w14:paraId="6C4CFD9B" w14:textId="77777777" w:rsidR="007C3F47" w:rsidRPr="00E819FF" w:rsidRDefault="007C3F47" w:rsidP="007C3F47">
      <w:pPr>
        <w:jc w:val="both"/>
        <w:rPr>
          <w:rFonts w:cs="Times New Roman"/>
          <w:sz w:val="22"/>
          <w:szCs w:val="22"/>
        </w:rPr>
      </w:pPr>
    </w:p>
    <w:p w14:paraId="60AA13D9" w14:textId="71EFB948" w:rsidR="007C3F47" w:rsidRPr="00E819FF" w:rsidRDefault="007C3F47" w:rsidP="007C3F47">
      <w:pPr>
        <w:jc w:val="both"/>
        <w:rPr>
          <w:rFonts w:cs="Times New Roman"/>
          <w:sz w:val="22"/>
          <w:szCs w:val="22"/>
          <w:lang w:val="en-CA"/>
        </w:rPr>
      </w:pPr>
      <w:r w:rsidRPr="00E819FF">
        <w:rPr>
          <w:rFonts w:cs="Times New Roman"/>
          <w:sz w:val="22"/>
          <w:szCs w:val="22"/>
        </w:rPr>
        <w:t xml:space="preserve">On </w:t>
      </w:r>
      <w:r w:rsidR="00727C96">
        <w:rPr>
          <w:rFonts w:cs="Times New Roman"/>
          <w:sz w:val="22"/>
          <w:szCs w:val="22"/>
        </w:rPr>
        <w:t>October 3</w:t>
      </w:r>
      <w:r w:rsidR="00BF2293">
        <w:rPr>
          <w:rFonts w:cs="Times New Roman"/>
          <w:sz w:val="22"/>
          <w:szCs w:val="22"/>
        </w:rPr>
        <w:t>1</w:t>
      </w:r>
      <w:r w:rsidRPr="00E819FF">
        <w:rPr>
          <w:rFonts w:cs="Times New Roman"/>
          <w:sz w:val="22"/>
          <w:szCs w:val="22"/>
        </w:rPr>
        <w:t>, 202</w:t>
      </w:r>
      <w:r w:rsidR="00BF3473">
        <w:rPr>
          <w:rFonts w:cs="Times New Roman"/>
          <w:sz w:val="22"/>
          <w:szCs w:val="22"/>
        </w:rPr>
        <w:t>3</w:t>
      </w:r>
      <w:r w:rsidRPr="00E819FF">
        <w:rPr>
          <w:rFonts w:cs="Times New Roman"/>
          <w:sz w:val="22"/>
          <w:szCs w:val="22"/>
        </w:rPr>
        <w:t xml:space="preserve">, </w:t>
      </w:r>
      <w:r w:rsidR="00727C96">
        <w:rPr>
          <w:rFonts w:cs="Times New Roman"/>
          <w:sz w:val="22"/>
          <w:szCs w:val="22"/>
        </w:rPr>
        <w:t>Stacie Smith</w:t>
      </w:r>
      <w:r w:rsidRPr="00E819FF">
        <w:rPr>
          <w:rFonts w:cs="Times New Roman"/>
          <w:sz w:val="22"/>
          <w:szCs w:val="22"/>
        </w:rPr>
        <w:t xml:space="preserve"> (</w:t>
      </w:r>
      <w:r w:rsidR="00BF3473">
        <w:rPr>
          <w:rFonts w:cs="Times New Roman"/>
          <w:sz w:val="22"/>
          <w:szCs w:val="22"/>
        </w:rPr>
        <w:t>M</w:t>
      </w:r>
      <w:r w:rsidR="00727C96">
        <w:rPr>
          <w:rFonts w:cs="Times New Roman"/>
          <w:sz w:val="22"/>
          <w:szCs w:val="22"/>
        </w:rPr>
        <w:t>s. Smith</w:t>
      </w:r>
      <w:r w:rsidRPr="00E819FF">
        <w:rPr>
          <w:rFonts w:cs="Times New Roman"/>
          <w:sz w:val="22"/>
          <w:szCs w:val="22"/>
        </w:rPr>
        <w:t xml:space="preserve">) </w:t>
      </w:r>
      <w:r w:rsidRPr="00E819FF">
        <w:rPr>
          <w:rFonts w:cs="Times New Roman"/>
          <w:sz w:val="22"/>
          <w:szCs w:val="22"/>
          <w:lang w:val="en-CA"/>
        </w:rPr>
        <w:t xml:space="preserve">filed with the Public Utility Commission of Texas an appeal of the cost of obtaining service from </w:t>
      </w:r>
      <w:r w:rsidR="00727C96">
        <w:rPr>
          <w:rFonts w:cs="Times New Roman"/>
          <w:sz w:val="22"/>
          <w:szCs w:val="22"/>
          <w:lang w:val="en-CA"/>
        </w:rPr>
        <w:t xml:space="preserve">Liberty City </w:t>
      </w:r>
      <w:r w:rsidRPr="00E819FF">
        <w:rPr>
          <w:rFonts w:cs="Times New Roman"/>
          <w:sz w:val="22"/>
          <w:szCs w:val="22"/>
          <w:lang w:val="en-CA"/>
        </w:rPr>
        <w:t>Water Supply Corporation</w:t>
      </w:r>
      <w:r w:rsidR="00F24F55">
        <w:rPr>
          <w:rFonts w:cs="Times New Roman"/>
          <w:sz w:val="22"/>
          <w:szCs w:val="22"/>
          <w:lang w:val="en-CA"/>
        </w:rPr>
        <w:t xml:space="preserve"> (WSC)</w:t>
      </w:r>
      <w:r w:rsidRPr="00E819FF">
        <w:rPr>
          <w:rFonts w:cs="Times New Roman"/>
          <w:sz w:val="22"/>
          <w:szCs w:val="22"/>
          <w:lang w:val="en-CA"/>
        </w:rPr>
        <w:t xml:space="preserve"> </w:t>
      </w:r>
      <w:r w:rsidR="00AE4C92">
        <w:rPr>
          <w:rFonts w:cs="Times New Roman"/>
          <w:sz w:val="22"/>
          <w:szCs w:val="22"/>
        </w:rPr>
        <w:t>under</w:t>
      </w:r>
      <w:r w:rsidRPr="00E819FF">
        <w:rPr>
          <w:rFonts w:cs="Times New Roman"/>
          <w:sz w:val="22"/>
          <w:szCs w:val="22"/>
        </w:rPr>
        <w:t xml:space="preserve"> Texas Water Code (TWC) § 13.043(g) and 16 Texas Administrative Code § 24.101(g)</w:t>
      </w:r>
      <w:r w:rsidRPr="00E819FF">
        <w:rPr>
          <w:rFonts w:cs="Times New Roman"/>
          <w:sz w:val="22"/>
          <w:szCs w:val="22"/>
          <w:lang w:val="en-CA"/>
        </w:rPr>
        <w:t>.</w:t>
      </w:r>
    </w:p>
    <w:p w14:paraId="77C86570" w14:textId="77777777" w:rsidR="007C3F47" w:rsidRPr="00E819FF" w:rsidRDefault="007C3F47" w:rsidP="007C3F47">
      <w:pPr>
        <w:jc w:val="both"/>
        <w:rPr>
          <w:rFonts w:cs="Times New Roman"/>
          <w:sz w:val="22"/>
          <w:szCs w:val="22"/>
          <w:lang w:val="en-CA"/>
        </w:rPr>
      </w:pPr>
    </w:p>
    <w:p w14:paraId="19F6D5E5" w14:textId="2400E45B" w:rsidR="00A147AF" w:rsidRDefault="00F24F55" w:rsidP="00A147AF">
      <w:pPr>
        <w:jc w:val="both"/>
        <w:rPr>
          <w:rFonts w:cs="Times New Roman"/>
          <w:sz w:val="22"/>
          <w:szCs w:val="22"/>
          <w:lang w:val="en-CA"/>
        </w:rPr>
      </w:pPr>
      <w:r>
        <w:rPr>
          <w:rFonts w:cs="Times New Roman"/>
          <w:sz w:val="22"/>
          <w:szCs w:val="22"/>
          <w:lang w:val="en-CA"/>
        </w:rPr>
        <w:t>Ms. Smith</w:t>
      </w:r>
      <w:r w:rsidR="00A147AF" w:rsidRPr="00A147AF">
        <w:rPr>
          <w:rFonts w:cs="Times New Roman"/>
          <w:sz w:val="22"/>
          <w:szCs w:val="22"/>
          <w:lang w:val="en-CA"/>
        </w:rPr>
        <w:t xml:space="preserve"> is appealing </w:t>
      </w:r>
      <w:r>
        <w:rPr>
          <w:rFonts w:cs="Times New Roman"/>
          <w:sz w:val="22"/>
          <w:szCs w:val="22"/>
          <w:lang w:val="en-CA"/>
        </w:rPr>
        <w:t>Liberty City</w:t>
      </w:r>
      <w:r w:rsidR="00A147AF" w:rsidRPr="00A147AF">
        <w:rPr>
          <w:rFonts w:cs="Times New Roman"/>
          <w:sz w:val="22"/>
          <w:szCs w:val="22"/>
          <w:lang w:val="en-CA"/>
        </w:rPr>
        <w:t xml:space="preserve"> WSC’s decision to charge a total of </w:t>
      </w:r>
      <w:r>
        <w:rPr>
          <w:rFonts w:cs="Times New Roman"/>
          <w:sz w:val="22"/>
          <w:szCs w:val="22"/>
          <w:lang w:val="en-CA"/>
        </w:rPr>
        <w:t>$4,003</w:t>
      </w:r>
      <w:r w:rsidR="00A147AF" w:rsidRPr="00A147AF">
        <w:rPr>
          <w:rFonts w:cs="Times New Roman"/>
          <w:sz w:val="22"/>
          <w:szCs w:val="22"/>
          <w:lang w:val="en-CA"/>
        </w:rPr>
        <w:t xml:space="preserve"> to obtain water service which includes:</w:t>
      </w:r>
    </w:p>
    <w:p w14:paraId="66A5AE1E" w14:textId="77777777" w:rsidR="00F24F55" w:rsidRDefault="00F24F55" w:rsidP="00A147AF">
      <w:pPr>
        <w:jc w:val="both"/>
        <w:rPr>
          <w:rFonts w:cs="Times New Roman"/>
          <w:sz w:val="22"/>
          <w:szCs w:val="22"/>
          <w:lang w:val="en-CA"/>
        </w:rPr>
      </w:pPr>
    </w:p>
    <w:p w14:paraId="0F654981" w14:textId="06F0396E" w:rsidR="00A147AF" w:rsidRPr="00A147AF" w:rsidRDefault="00F24F55" w:rsidP="00A147AF">
      <w:pPr>
        <w:pStyle w:val="ListParagraph"/>
        <w:numPr>
          <w:ilvl w:val="0"/>
          <w:numId w:val="2"/>
        </w:numPr>
        <w:jc w:val="both"/>
        <w:rPr>
          <w:rFonts w:cs="Times New Roman"/>
          <w:sz w:val="22"/>
          <w:szCs w:val="22"/>
          <w:lang w:val="en-CA"/>
        </w:rPr>
      </w:pPr>
      <w:r>
        <w:rPr>
          <w:rFonts w:cs="Times New Roman"/>
          <w:sz w:val="22"/>
          <w:szCs w:val="22"/>
          <w:lang w:val="en-CA"/>
        </w:rPr>
        <w:t>Customer Service Inspection Fee</w:t>
      </w:r>
      <w:r w:rsidR="00A147AF" w:rsidRPr="00A147AF">
        <w:rPr>
          <w:rFonts w:cs="Times New Roman"/>
          <w:sz w:val="22"/>
          <w:szCs w:val="22"/>
          <w:lang w:val="en-CA"/>
        </w:rPr>
        <w:t xml:space="preserve"> $</w:t>
      </w:r>
      <w:r>
        <w:rPr>
          <w:rFonts w:cs="Times New Roman"/>
          <w:sz w:val="22"/>
          <w:szCs w:val="22"/>
          <w:lang w:val="en-CA"/>
        </w:rPr>
        <w:t>35</w:t>
      </w:r>
      <w:r w:rsidR="00A147AF" w:rsidRPr="00A147AF">
        <w:rPr>
          <w:rFonts w:cs="Times New Roman"/>
          <w:sz w:val="22"/>
          <w:szCs w:val="22"/>
          <w:lang w:val="en-CA"/>
        </w:rPr>
        <w:t xml:space="preserve">; </w:t>
      </w:r>
    </w:p>
    <w:p w14:paraId="3BC1810D" w14:textId="33BEDB32" w:rsidR="00A147AF" w:rsidRPr="00A147AF" w:rsidRDefault="003D3D99" w:rsidP="00A147AF">
      <w:pPr>
        <w:pStyle w:val="ListParagraph"/>
        <w:numPr>
          <w:ilvl w:val="0"/>
          <w:numId w:val="2"/>
        </w:numPr>
        <w:jc w:val="both"/>
        <w:rPr>
          <w:rFonts w:cs="Times New Roman"/>
          <w:sz w:val="22"/>
          <w:szCs w:val="22"/>
          <w:lang w:val="en-CA"/>
        </w:rPr>
      </w:pPr>
      <w:r>
        <w:rPr>
          <w:rFonts w:cs="Times New Roman"/>
          <w:sz w:val="22"/>
          <w:szCs w:val="22"/>
          <w:lang w:val="en-CA"/>
        </w:rPr>
        <w:t>Equity Buy-in Fee</w:t>
      </w:r>
      <w:r w:rsidR="00A147AF" w:rsidRPr="00A147AF">
        <w:rPr>
          <w:rFonts w:cs="Times New Roman"/>
          <w:sz w:val="22"/>
          <w:szCs w:val="22"/>
          <w:lang w:val="en-CA"/>
        </w:rPr>
        <w:t xml:space="preserve"> of $</w:t>
      </w:r>
      <w:r>
        <w:rPr>
          <w:rFonts w:cs="Times New Roman"/>
          <w:sz w:val="22"/>
          <w:szCs w:val="22"/>
          <w:lang w:val="en-CA"/>
        </w:rPr>
        <w:t>2,708</w:t>
      </w:r>
      <w:r w:rsidR="00A147AF" w:rsidRPr="00A147AF">
        <w:rPr>
          <w:rFonts w:cs="Times New Roman"/>
          <w:sz w:val="22"/>
          <w:szCs w:val="22"/>
          <w:lang w:val="en-CA"/>
        </w:rPr>
        <w:t xml:space="preserve">; </w:t>
      </w:r>
    </w:p>
    <w:p w14:paraId="0980A97E" w14:textId="3455EF8C" w:rsidR="00A147AF" w:rsidRPr="00A147AF" w:rsidRDefault="003D3D99" w:rsidP="00A147AF">
      <w:pPr>
        <w:pStyle w:val="ListParagraph"/>
        <w:numPr>
          <w:ilvl w:val="0"/>
          <w:numId w:val="2"/>
        </w:numPr>
        <w:jc w:val="both"/>
        <w:rPr>
          <w:rFonts w:cs="Times New Roman"/>
          <w:sz w:val="22"/>
          <w:szCs w:val="22"/>
          <w:lang w:val="en-CA"/>
        </w:rPr>
      </w:pPr>
      <w:r>
        <w:rPr>
          <w:rFonts w:cs="Times New Roman"/>
          <w:sz w:val="22"/>
          <w:szCs w:val="22"/>
          <w:lang w:val="en-CA"/>
        </w:rPr>
        <w:t>Installation Fee (a/k/a Tap Fee)</w:t>
      </w:r>
      <w:r w:rsidR="00A147AF" w:rsidRPr="00A147AF">
        <w:rPr>
          <w:rFonts w:cs="Times New Roman"/>
          <w:sz w:val="22"/>
          <w:szCs w:val="22"/>
          <w:lang w:val="en-CA"/>
        </w:rPr>
        <w:t xml:space="preserve"> of $</w:t>
      </w:r>
      <w:r>
        <w:rPr>
          <w:rFonts w:cs="Times New Roman"/>
          <w:sz w:val="22"/>
          <w:szCs w:val="22"/>
          <w:lang w:val="en-CA"/>
        </w:rPr>
        <w:t>1,020</w:t>
      </w:r>
      <w:r w:rsidR="00A147AF" w:rsidRPr="00A147AF">
        <w:rPr>
          <w:rFonts w:cs="Times New Roman"/>
          <w:sz w:val="22"/>
          <w:szCs w:val="22"/>
          <w:lang w:val="en-CA"/>
        </w:rPr>
        <w:t>;</w:t>
      </w:r>
    </w:p>
    <w:p w14:paraId="27F2EB1E" w14:textId="72F2994E" w:rsidR="00A147AF" w:rsidRPr="00A147AF" w:rsidRDefault="003D3D99" w:rsidP="00A147AF">
      <w:pPr>
        <w:pStyle w:val="ListParagraph"/>
        <w:numPr>
          <w:ilvl w:val="0"/>
          <w:numId w:val="2"/>
        </w:numPr>
        <w:jc w:val="both"/>
        <w:rPr>
          <w:rFonts w:cs="Times New Roman"/>
          <w:sz w:val="22"/>
          <w:szCs w:val="22"/>
          <w:lang w:val="en-CA"/>
        </w:rPr>
      </w:pPr>
      <w:r>
        <w:rPr>
          <w:rFonts w:cs="Times New Roman"/>
          <w:sz w:val="22"/>
          <w:szCs w:val="22"/>
          <w:lang w:val="en-CA"/>
        </w:rPr>
        <w:t xml:space="preserve">Membership </w:t>
      </w:r>
      <w:r w:rsidR="00C83E9D">
        <w:rPr>
          <w:rFonts w:cs="Times New Roman"/>
          <w:sz w:val="22"/>
          <w:szCs w:val="22"/>
          <w:lang w:val="en-CA"/>
        </w:rPr>
        <w:t>Fee</w:t>
      </w:r>
      <w:r w:rsidR="00C83E9D" w:rsidRPr="00A147AF">
        <w:rPr>
          <w:rFonts w:cs="Times New Roman"/>
          <w:sz w:val="22"/>
          <w:szCs w:val="22"/>
          <w:lang w:val="en-CA"/>
        </w:rPr>
        <w:t xml:space="preserve"> </w:t>
      </w:r>
      <w:r w:rsidR="00A147AF" w:rsidRPr="00A147AF">
        <w:rPr>
          <w:rFonts w:cs="Times New Roman"/>
          <w:sz w:val="22"/>
          <w:szCs w:val="22"/>
          <w:lang w:val="en-CA"/>
        </w:rPr>
        <w:t>of $</w:t>
      </w:r>
      <w:r>
        <w:rPr>
          <w:rFonts w:cs="Times New Roman"/>
          <w:sz w:val="22"/>
          <w:szCs w:val="22"/>
          <w:lang w:val="en-CA"/>
        </w:rPr>
        <w:t>200</w:t>
      </w:r>
      <w:r w:rsidR="00A147AF" w:rsidRPr="00A147AF">
        <w:rPr>
          <w:rFonts w:cs="Times New Roman"/>
          <w:sz w:val="22"/>
          <w:szCs w:val="22"/>
          <w:lang w:val="en-CA"/>
        </w:rPr>
        <w:t>; and</w:t>
      </w:r>
    </w:p>
    <w:p w14:paraId="2D32950C" w14:textId="72EEE940" w:rsidR="00A147AF" w:rsidRPr="00A147AF" w:rsidRDefault="003D3D99" w:rsidP="00A147AF">
      <w:pPr>
        <w:pStyle w:val="ListParagraph"/>
        <w:numPr>
          <w:ilvl w:val="0"/>
          <w:numId w:val="2"/>
        </w:numPr>
        <w:jc w:val="both"/>
        <w:rPr>
          <w:rFonts w:cs="Times New Roman"/>
          <w:sz w:val="22"/>
          <w:szCs w:val="22"/>
          <w:lang w:val="en-CA"/>
        </w:rPr>
      </w:pPr>
      <w:r>
        <w:rPr>
          <w:rFonts w:cs="Times New Roman"/>
          <w:sz w:val="22"/>
          <w:szCs w:val="22"/>
          <w:lang w:val="en-CA"/>
        </w:rPr>
        <w:t>Transfer Fee/Activation Fee</w:t>
      </w:r>
      <w:r w:rsidR="00A147AF" w:rsidRPr="00A147AF">
        <w:rPr>
          <w:rFonts w:cs="Times New Roman"/>
          <w:sz w:val="22"/>
          <w:szCs w:val="22"/>
          <w:lang w:val="en-CA"/>
        </w:rPr>
        <w:t xml:space="preserve"> of $</w:t>
      </w:r>
      <w:r>
        <w:rPr>
          <w:rFonts w:cs="Times New Roman"/>
          <w:sz w:val="22"/>
          <w:szCs w:val="22"/>
          <w:lang w:val="en-CA"/>
        </w:rPr>
        <w:t>40</w:t>
      </w:r>
      <w:r w:rsidR="00A147AF" w:rsidRPr="00A147AF">
        <w:rPr>
          <w:rFonts w:cs="Times New Roman"/>
          <w:sz w:val="22"/>
          <w:szCs w:val="22"/>
          <w:lang w:val="en-CA"/>
        </w:rPr>
        <w:t xml:space="preserve">. </w:t>
      </w:r>
    </w:p>
    <w:p w14:paraId="0C2AFE3F" w14:textId="77777777" w:rsidR="00A147AF" w:rsidRPr="00A147AF" w:rsidRDefault="00A147AF" w:rsidP="00A147AF">
      <w:pPr>
        <w:pStyle w:val="ListParagraph"/>
        <w:jc w:val="both"/>
        <w:rPr>
          <w:rFonts w:cs="Times New Roman"/>
          <w:sz w:val="22"/>
          <w:szCs w:val="22"/>
          <w:lang w:val="en-CA"/>
        </w:rPr>
      </w:pPr>
    </w:p>
    <w:p w14:paraId="761CCBB7" w14:textId="3B90C79C" w:rsidR="003D3D99" w:rsidRDefault="007C3F47" w:rsidP="007C3F47">
      <w:pPr>
        <w:jc w:val="both"/>
        <w:rPr>
          <w:rFonts w:cs="Times New Roman"/>
          <w:sz w:val="22"/>
          <w:szCs w:val="22"/>
        </w:rPr>
      </w:pPr>
      <w:r w:rsidRPr="00E819FF">
        <w:rPr>
          <w:rFonts w:cs="Times New Roman"/>
          <w:sz w:val="22"/>
          <w:szCs w:val="22"/>
        </w:rPr>
        <w:t>Staff</w:t>
      </w:r>
      <w:r w:rsidR="003D3D99" w:rsidRPr="003D3D99">
        <w:rPr>
          <w:rFonts w:cs="Times New Roman"/>
          <w:sz w:val="22"/>
          <w:szCs w:val="22"/>
        </w:rPr>
        <w:t xml:space="preserve"> evaluated whether the amount to obtain service from </w:t>
      </w:r>
      <w:r w:rsidR="003D3D99">
        <w:rPr>
          <w:rFonts w:cs="Times New Roman"/>
          <w:sz w:val="22"/>
          <w:szCs w:val="22"/>
        </w:rPr>
        <w:t>Liberty</w:t>
      </w:r>
      <w:r w:rsidR="003D3D99" w:rsidRPr="003D3D99">
        <w:rPr>
          <w:rFonts w:cs="Times New Roman"/>
          <w:sz w:val="22"/>
          <w:szCs w:val="22"/>
        </w:rPr>
        <w:t xml:space="preserve"> </w:t>
      </w:r>
      <w:r w:rsidR="003D3D99">
        <w:rPr>
          <w:rFonts w:cs="Times New Roman"/>
          <w:sz w:val="22"/>
          <w:szCs w:val="22"/>
        </w:rPr>
        <w:t xml:space="preserve">City </w:t>
      </w:r>
      <w:r w:rsidR="003D3D99" w:rsidRPr="003D3D99">
        <w:rPr>
          <w:rFonts w:cs="Times New Roman"/>
          <w:sz w:val="22"/>
          <w:szCs w:val="22"/>
        </w:rPr>
        <w:t xml:space="preserve">WSC was consistent with its tariff and was reasonably related to the cost of installing on-site </w:t>
      </w:r>
      <w:r w:rsidR="00287C6B">
        <w:rPr>
          <w:rFonts w:cs="Times New Roman"/>
          <w:sz w:val="22"/>
          <w:szCs w:val="22"/>
        </w:rPr>
        <w:t>and</w:t>
      </w:r>
      <w:r w:rsidR="00287C6B" w:rsidRPr="00287C6B">
        <w:t xml:space="preserve"> </w:t>
      </w:r>
      <w:r w:rsidR="00287C6B" w:rsidRPr="00287C6B">
        <w:rPr>
          <w:rFonts w:cs="Times New Roman"/>
          <w:sz w:val="22"/>
          <w:szCs w:val="22"/>
        </w:rPr>
        <w:t>off-site facilities</w:t>
      </w:r>
      <w:r w:rsidR="003D3D99" w:rsidRPr="003D3D99">
        <w:rPr>
          <w:rFonts w:cs="Times New Roman"/>
          <w:sz w:val="22"/>
          <w:szCs w:val="22"/>
        </w:rPr>
        <w:t xml:space="preserve"> to provide service.  Based upon Staff’s review of the information provided, Staff has confirmed that the $</w:t>
      </w:r>
      <w:r w:rsidR="00B01A57">
        <w:rPr>
          <w:rFonts w:cs="Times New Roman"/>
          <w:sz w:val="22"/>
          <w:szCs w:val="22"/>
        </w:rPr>
        <w:t>35 customer service inspection</w:t>
      </w:r>
      <w:r w:rsidR="003D3D99" w:rsidRPr="003D3D99">
        <w:rPr>
          <w:rFonts w:cs="Times New Roman"/>
          <w:sz w:val="22"/>
          <w:szCs w:val="22"/>
        </w:rPr>
        <w:t xml:space="preserve"> fee, $</w:t>
      </w:r>
      <w:r w:rsidR="00B01A57">
        <w:rPr>
          <w:rFonts w:cs="Times New Roman"/>
          <w:sz w:val="22"/>
          <w:szCs w:val="22"/>
        </w:rPr>
        <w:t>2,708 equity buy-in fee</w:t>
      </w:r>
      <w:r w:rsidR="003D3D99" w:rsidRPr="003D3D99">
        <w:rPr>
          <w:rFonts w:cs="Times New Roman"/>
          <w:sz w:val="22"/>
          <w:szCs w:val="22"/>
        </w:rPr>
        <w:t>, $</w:t>
      </w:r>
      <w:r w:rsidR="00B01A57">
        <w:rPr>
          <w:rFonts w:cs="Times New Roman"/>
          <w:sz w:val="22"/>
          <w:szCs w:val="22"/>
        </w:rPr>
        <w:t>1,020</w:t>
      </w:r>
      <w:r w:rsidR="00287C6B">
        <w:rPr>
          <w:rFonts w:cs="Times New Roman"/>
          <w:sz w:val="22"/>
          <w:szCs w:val="22"/>
        </w:rPr>
        <w:t xml:space="preserve"> installation fee (a/k/a tap fee)</w:t>
      </w:r>
      <w:r w:rsidR="003D3D99" w:rsidRPr="003D3D99">
        <w:rPr>
          <w:rFonts w:cs="Times New Roman"/>
          <w:sz w:val="22"/>
          <w:szCs w:val="22"/>
        </w:rPr>
        <w:t>,</w:t>
      </w:r>
      <w:r w:rsidR="00287C6B">
        <w:rPr>
          <w:rFonts w:cs="Times New Roman"/>
          <w:sz w:val="22"/>
          <w:szCs w:val="22"/>
        </w:rPr>
        <w:t xml:space="preserve"> $200 membership fee </w:t>
      </w:r>
      <w:r w:rsidR="003D3D99" w:rsidRPr="003D3D99">
        <w:rPr>
          <w:rFonts w:cs="Times New Roman"/>
          <w:sz w:val="22"/>
          <w:szCs w:val="22"/>
        </w:rPr>
        <w:t xml:space="preserve">and </w:t>
      </w:r>
      <w:r w:rsidR="00287C6B">
        <w:rPr>
          <w:rFonts w:cs="Times New Roman"/>
          <w:sz w:val="22"/>
          <w:szCs w:val="22"/>
        </w:rPr>
        <w:t>$40 transfer fee/activation fee</w:t>
      </w:r>
      <w:r w:rsidR="003D3D99" w:rsidRPr="003D3D99">
        <w:rPr>
          <w:rFonts w:cs="Times New Roman"/>
          <w:sz w:val="22"/>
          <w:szCs w:val="22"/>
        </w:rPr>
        <w:t>, totaling $4,</w:t>
      </w:r>
      <w:r w:rsidR="00287C6B">
        <w:rPr>
          <w:rFonts w:cs="Times New Roman"/>
          <w:sz w:val="22"/>
          <w:szCs w:val="22"/>
        </w:rPr>
        <w:t>003</w:t>
      </w:r>
      <w:r w:rsidR="003D3D99" w:rsidRPr="003D3D99">
        <w:rPr>
          <w:rFonts w:cs="Times New Roman"/>
          <w:sz w:val="22"/>
          <w:szCs w:val="22"/>
        </w:rPr>
        <w:t xml:space="preserve"> in </w:t>
      </w:r>
      <w:r w:rsidR="00287C6B">
        <w:rPr>
          <w:rFonts w:cs="Times New Roman"/>
          <w:sz w:val="22"/>
          <w:szCs w:val="22"/>
        </w:rPr>
        <w:t>charges</w:t>
      </w:r>
      <w:r w:rsidR="003D3D99" w:rsidRPr="003D3D99">
        <w:rPr>
          <w:rFonts w:cs="Times New Roman"/>
          <w:sz w:val="22"/>
          <w:szCs w:val="22"/>
        </w:rPr>
        <w:t xml:space="preserve">, are consistent with </w:t>
      </w:r>
      <w:r w:rsidR="000E08BF">
        <w:rPr>
          <w:rFonts w:cs="Times New Roman"/>
          <w:sz w:val="22"/>
          <w:szCs w:val="22"/>
        </w:rPr>
        <w:t>Liberty City</w:t>
      </w:r>
      <w:r w:rsidR="003D3D99" w:rsidRPr="003D3D99">
        <w:rPr>
          <w:rFonts w:cs="Times New Roman"/>
          <w:sz w:val="22"/>
          <w:szCs w:val="22"/>
        </w:rPr>
        <w:t xml:space="preserve"> WSC’s tariff</w:t>
      </w:r>
      <w:r w:rsidR="00980C0A">
        <w:rPr>
          <w:rFonts w:cs="Times New Roman"/>
          <w:sz w:val="22"/>
          <w:szCs w:val="22"/>
        </w:rPr>
        <w:t>.</w:t>
      </w:r>
      <w:r w:rsidR="003D3D99">
        <w:rPr>
          <w:rStyle w:val="FootnoteReference"/>
          <w:rFonts w:cs="Times New Roman"/>
          <w:sz w:val="22"/>
          <w:szCs w:val="22"/>
        </w:rPr>
        <w:footnoteReference w:id="1"/>
      </w:r>
      <w:r w:rsidR="003D3D99" w:rsidRPr="003D3D99">
        <w:rPr>
          <w:rFonts w:cs="Times New Roman"/>
          <w:sz w:val="22"/>
          <w:szCs w:val="22"/>
        </w:rPr>
        <w:t xml:space="preserve">  </w:t>
      </w:r>
    </w:p>
    <w:p w14:paraId="5093BAB9" w14:textId="77777777" w:rsidR="000E08BF" w:rsidRDefault="000E08BF" w:rsidP="007C3F47">
      <w:pPr>
        <w:jc w:val="both"/>
        <w:rPr>
          <w:rFonts w:cs="Times New Roman"/>
          <w:sz w:val="22"/>
          <w:szCs w:val="22"/>
        </w:rPr>
      </w:pPr>
    </w:p>
    <w:p w14:paraId="56E956D1" w14:textId="77777777" w:rsidR="00D31B3B" w:rsidRPr="00D31B3B" w:rsidRDefault="000E08BF" w:rsidP="00D31B3B">
      <w:pPr>
        <w:jc w:val="both"/>
        <w:rPr>
          <w:rFonts w:cs="Times New Roman"/>
          <w:sz w:val="22"/>
          <w:szCs w:val="22"/>
        </w:rPr>
      </w:pPr>
      <w:r w:rsidRPr="000E08BF">
        <w:rPr>
          <w:rFonts w:cs="Times New Roman"/>
          <w:sz w:val="22"/>
          <w:szCs w:val="22"/>
        </w:rPr>
        <w:t xml:space="preserve">In addition, on </w:t>
      </w:r>
      <w:r>
        <w:rPr>
          <w:rFonts w:cs="Times New Roman"/>
          <w:sz w:val="22"/>
          <w:szCs w:val="22"/>
        </w:rPr>
        <w:t>February</w:t>
      </w:r>
      <w:r w:rsidRPr="000E08BF">
        <w:rPr>
          <w:rFonts w:cs="Times New Roman"/>
          <w:sz w:val="22"/>
          <w:szCs w:val="22"/>
        </w:rPr>
        <w:t xml:space="preserve"> 2</w:t>
      </w:r>
      <w:r>
        <w:rPr>
          <w:rFonts w:cs="Times New Roman"/>
          <w:sz w:val="22"/>
          <w:szCs w:val="22"/>
        </w:rPr>
        <w:t>0</w:t>
      </w:r>
      <w:r w:rsidRPr="000E08BF">
        <w:rPr>
          <w:rFonts w:cs="Times New Roman"/>
          <w:sz w:val="22"/>
          <w:szCs w:val="22"/>
        </w:rPr>
        <w:t xml:space="preserve">, 2024, </w:t>
      </w:r>
      <w:r>
        <w:rPr>
          <w:rFonts w:cs="Times New Roman"/>
          <w:sz w:val="22"/>
          <w:szCs w:val="22"/>
        </w:rPr>
        <w:t>Liberty City</w:t>
      </w:r>
      <w:r w:rsidRPr="000E08BF">
        <w:rPr>
          <w:rFonts w:cs="Times New Roman"/>
          <w:sz w:val="22"/>
          <w:szCs w:val="22"/>
        </w:rPr>
        <w:t xml:space="preserve"> WSC responded to Staff’s First Request for Information (RFI) and </w:t>
      </w:r>
      <w:r>
        <w:rPr>
          <w:rFonts w:cs="Times New Roman"/>
          <w:sz w:val="22"/>
          <w:szCs w:val="22"/>
        </w:rPr>
        <w:t xml:space="preserve">admitted that </w:t>
      </w:r>
      <w:r w:rsidR="00D31B3B" w:rsidRPr="00D31B3B">
        <w:rPr>
          <w:rFonts w:cs="Times New Roman"/>
          <w:sz w:val="22"/>
          <w:szCs w:val="22"/>
        </w:rPr>
        <w:t xml:space="preserve">Liberty City WSC charged Installation Fees and Equity Buy-In Fees to all </w:t>
      </w:r>
    </w:p>
    <w:p w14:paraId="6C86A840" w14:textId="3C468D27" w:rsidR="003D3D99" w:rsidRDefault="00D31B3B" w:rsidP="007C3F47">
      <w:pPr>
        <w:jc w:val="both"/>
        <w:rPr>
          <w:rFonts w:cs="Times New Roman"/>
          <w:sz w:val="22"/>
          <w:szCs w:val="22"/>
        </w:rPr>
      </w:pPr>
      <w:r w:rsidRPr="00D31B3B">
        <w:rPr>
          <w:rFonts w:cs="Times New Roman"/>
          <w:sz w:val="22"/>
          <w:szCs w:val="22"/>
        </w:rPr>
        <w:t xml:space="preserve">of the 105 applicants for new residential service from October 28, </w:t>
      </w:r>
      <w:proofErr w:type="gramStart"/>
      <w:r w:rsidRPr="00D31B3B">
        <w:rPr>
          <w:rFonts w:cs="Times New Roman"/>
          <w:sz w:val="22"/>
          <w:szCs w:val="22"/>
        </w:rPr>
        <w:t>2019</w:t>
      </w:r>
      <w:proofErr w:type="gramEnd"/>
      <w:r w:rsidRPr="00D31B3B">
        <w:rPr>
          <w:rFonts w:cs="Times New Roman"/>
          <w:sz w:val="22"/>
          <w:szCs w:val="22"/>
        </w:rPr>
        <w:t xml:space="preserve"> to </w:t>
      </w:r>
      <w:r>
        <w:rPr>
          <w:rFonts w:cs="Times New Roman"/>
          <w:sz w:val="22"/>
          <w:szCs w:val="22"/>
        </w:rPr>
        <w:t>February 7, 2024</w:t>
      </w:r>
      <w:r w:rsidR="00C83E9D">
        <w:rPr>
          <w:rFonts w:cs="Times New Roman"/>
          <w:sz w:val="22"/>
          <w:szCs w:val="22"/>
        </w:rPr>
        <w:t>.</w:t>
      </w:r>
      <w:r w:rsidR="00B01A57">
        <w:rPr>
          <w:rStyle w:val="FootnoteReference"/>
          <w:rFonts w:cs="Times New Roman"/>
          <w:sz w:val="22"/>
          <w:szCs w:val="22"/>
        </w:rPr>
        <w:footnoteReference w:id="2"/>
      </w:r>
      <w:r>
        <w:rPr>
          <w:rFonts w:cs="Times New Roman"/>
          <w:sz w:val="22"/>
          <w:szCs w:val="22"/>
        </w:rPr>
        <w:t xml:space="preserve"> </w:t>
      </w:r>
    </w:p>
    <w:p w14:paraId="04443A9B" w14:textId="77777777" w:rsidR="00D31B3B" w:rsidRDefault="00D31B3B" w:rsidP="007C3F47">
      <w:pPr>
        <w:jc w:val="both"/>
        <w:rPr>
          <w:rFonts w:cs="Times New Roman"/>
          <w:sz w:val="22"/>
          <w:szCs w:val="22"/>
        </w:rPr>
      </w:pPr>
    </w:p>
    <w:p w14:paraId="696E141B" w14:textId="1F28CB6D" w:rsidR="00D75E43" w:rsidRPr="00E819FF" w:rsidRDefault="000E08BF">
      <w:pPr>
        <w:rPr>
          <w:sz w:val="22"/>
          <w:szCs w:val="22"/>
        </w:rPr>
      </w:pPr>
      <w:r w:rsidRPr="000E08BF">
        <w:rPr>
          <w:rFonts w:cs="Times New Roman"/>
          <w:sz w:val="22"/>
          <w:szCs w:val="22"/>
        </w:rPr>
        <w:t>Staff recommend</w:t>
      </w:r>
      <w:r w:rsidR="004F6EB5">
        <w:rPr>
          <w:rFonts w:cs="Times New Roman"/>
          <w:sz w:val="22"/>
          <w:szCs w:val="22"/>
        </w:rPr>
        <w:t>s</w:t>
      </w:r>
      <w:r w:rsidRPr="000E08BF">
        <w:rPr>
          <w:rFonts w:cs="Times New Roman"/>
          <w:sz w:val="22"/>
          <w:szCs w:val="22"/>
        </w:rPr>
        <w:t xml:space="preserve"> that this amount is reasonable. Therefore, Staff recommends affirming the decision of </w:t>
      </w:r>
      <w:r>
        <w:rPr>
          <w:rFonts w:cs="Times New Roman"/>
          <w:sz w:val="22"/>
          <w:szCs w:val="22"/>
        </w:rPr>
        <w:t>Liberty City</w:t>
      </w:r>
      <w:r w:rsidRPr="000E08BF">
        <w:rPr>
          <w:rFonts w:cs="Times New Roman"/>
          <w:sz w:val="22"/>
          <w:szCs w:val="22"/>
        </w:rPr>
        <w:t xml:space="preserve"> WSC regarding the cost of providing service to </w:t>
      </w:r>
      <w:r w:rsidR="00287C6B">
        <w:rPr>
          <w:rFonts w:cs="Times New Roman"/>
          <w:sz w:val="22"/>
          <w:szCs w:val="22"/>
        </w:rPr>
        <w:t>Ms. Smith</w:t>
      </w:r>
      <w:r w:rsidRPr="000E08BF">
        <w:rPr>
          <w:rFonts w:cs="Times New Roman"/>
          <w:sz w:val="22"/>
          <w:szCs w:val="22"/>
        </w:rPr>
        <w:t>.</w:t>
      </w:r>
    </w:p>
    <w:sectPr w:rsidR="00D75E43" w:rsidRPr="00E819FF" w:rsidSect="007C3F47">
      <w:headerReference w:type="default" r:id="rId8"/>
      <w:footerReference w:type="even" r:id="rId9"/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4A9B6" w14:textId="77777777" w:rsidR="001E4943" w:rsidRDefault="001E4943">
      <w:r>
        <w:separator/>
      </w:r>
    </w:p>
  </w:endnote>
  <w:endnote w:type="continuationSeparator" w:id="0">
    <w:p w14:paraId="75DCC94A" w14:textId="77777777" w:rsidR="001E4943" w:rsidRDefault="001E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C65B" w14:textId="77777777" w:rsidR="007D1639" w:rsidRDefault="007D1639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5533" w14:textId="77777777" w:rsidR="001E4943" w:rsidRDefault="001E4943">
      <w:r>
        <w:separator/>
      </w:r>
    </w:p>
  </w:footnote>
  <w:footnote w:type="continuationSeparator" w:id="0">
    <w:p w14:paraId="171BEB66" w14:textId="77777777" w:rsidR="001E4943" w:rsidRDefault="001E4943">
      <w:r>
        <w:continuationSeparator/>
      </w:r>
    </w:p>
  </w:footnote>
  <w:footnote w:id="1">
    <w:p w14:paraId="048C02B3" w14:textId="5A988A1E" w:rsidR="003D3D99" w:rsidRDefault="003D3D99" w:rsidP="00330E1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0E08BF" w:rsidRPr="000E08BF">
        <w:t>Liberty City W</w:t>
      </w:r>
      <w:r w:rsidR="00382F9A">
        <w:t xml:space="preserve">ater </w:t>
      </w:r>
      <w:r w:rsidR="000E08BF" w:rsidRPr="000E08BF">
        <w:t>S</w:t>
      </w:r>
      <w:r w:rsidR="00382F9A">
        <w:t xml:space="preserve">upply </w:t>
      </w:r>
      <w:r w:rsidR="000E08BF" w:rsidRPr="000E08BF">
        <w:t>C</w:t>
      </w:r>
      <w:r w:rsidR="00382F9A">
        <w:t>orporation</w:t>
      </w:r>
      <w:r w:rsidR="000E08BF" w:rsidRPr="000E08BF">
        <w:t xml:space="preserve">’s </w:t>
      </w:r>
      <w:r w:rsidR="00382F9A">
        <w:t xml:space="preserve">(WSC) </w:t>
      </w:r>
      <w:r w:rsidR="000E08BF" w:rsidRPr="000E08BF">
        <w:t>Response to Stacie Smith</w:t>
      </w:r>
      <w:r w:rsidR="00382F9A">
        <w:t>’s</w:t>
      </w:r>
      <w:r w:rsidR="000E08BF" w:rsidRPr="000E08BF">
        <w:t xml:space="preserve"> Petition at </w:t>
      </w:r>
      <w:r w:rsidR="00382F9A">
        <w:t xml:space="preserve">Attachment F – Sections G.5, G.9, G.13, G.16, and G.31 of Liberty City WSC’s tariff </w:t>
      </w:r>
      <w:r w:rsidR="000E08BF" w:rsidRPr="000E08BF">
        <w:t xml:space="preserve"> (Jan. 11, 2024)</w:t>
      </w:r>
      <w:r w:rsidR="000E08BF">
        <w:t xml:space="preserve">. </w:t>
      </w:r>
    </w:p>
    <w:p w14:paraId="18B553D0" w14:textId="77777777" w:rsidR="00B01A57" w:rsidRDefault="00B01A57" w:rsidP="00492EBD">
      <w:pPr>
        <w:pStyle w:val="FootnoteText"/>
      </w:pPr>
    </w:p>
  </w:footnote>
  <w:footnote w:id="2">
    <w:p w14:paraId="56DBBC7D" w14:textId="383B0132" w:rsidR="00B01A57" w:rsidRDefault="00B01A57" w:rsidP="00330E1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B01A57">
        <w:t>Liberty City WSC’s Response to</w:t>
      </w:r>
      <w:r>
        <w:t xml:space="preserve"> Staff</w:t>
      </w:r>
      <w:r w:rsidR="00382F9A">
        <w:t>’s First</w:t>
      </w:r>
      <w:r>
        <w:t xml:space="preserve"> R</w:t>
      </w:r>
      <w:r w:rsidR="00382F9A">
        <w:t xml:space="preserve">equest </w:t>
      </w:r>
      <w:r>
        <w:t>F</w:t>
      </w:r>
      <w:r w:rsidR="00382F9A">
        <w:t xml:space="preserve">or </w:t>
      </w:r>
      <w:r>
        <w:t>I</w:t>
      </w:r>
      <w:r w:rsidR="00382F9A">
        <w:t>nformation No. Staff</w:t>
      </w:r>
      <w:r>
        <w:t xml:space="preserve"> 1-2 </w:t>
      </w:r>
      <w:r w:rsidRPr="00B01A57">
        <w:t xml:space="preserve">at </w:t>
      </w:r>
      <w:r w:rsidR="00382F9A">
        <w:t>4</w:t>
      </w:r>
      <w:r w:rsidRPr="00B01A57">
        <w:t xml:space="preserve"> (</w:t>
      </w:r>
      <w:r>
        <w:t>Feb</w:t>
      </w:r>
      <w:r w:rsidR="00382F9A">
        <w:t>.</w:t>
      </w:r>
      <w:r w:rsidRPr="00B01A57">
        <w:t xml:space="preserve"> </w:t>
      </w:r>
      <w:r>
        <w:t>20</w:t>
      </w:r>
      <w:r w:rsidRPr="00B01A57">
        <w:t>, 2024)</w:t>
      </w:r>
      <w:r w:rsidR="00382F9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E35FA" w14:textId="584EAFA1" w:rsidR="007D1639" w:rsidRDefault="007C3F47" w:rsidP="00D6062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0F98646" w14:textId="77777777" w:rsidR="007D1639" w:rsidRDefault="007C3F47" w:rsidP="00D6062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FA0F130" w14:textId="77777777" w:rsidR="007D1639" w:rsidRDefault="007C3F47" w:rsidP="00D60620">
    <w:pPr>
      <w:pStyle w:val="Header"/>
    </w:pPr>
    <w:r>
      <w:rPr>
        <w:b/>
        <w:sz w:val="38"/>
      </w:rPr>
      <w:tab/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E3946"/>
    <w:multiLevelType w:val="hybridMultilevel"/>
    <w:tmpl w:val="DCC65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79504F"/>
    <w:multiLevelType w:val="hybridMultilevel"/>
    <w:tmpl w:val="587C0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769709">
    <w:abstractNumId w:val="1"/>
  </w:num>
  <w:num w:numId="2" w16cid:durableId="99025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0C"/>
    <w:rsid w:val="00002000"/>
    <w:rsid w:val="00020851"/>
    <w:rsid w:val="00056F0C"/>
    <w:rsid w:val="0008444D"/>
    <w:rsid w:val="000951FE"/>
    <w:rsid w:val="000E08BF"/>
    <w:rsid w:val="000E3090"/>
    <w:rsid w:val="00102E6D"/>
    <w:rsid w:val="0016152B"/>
    <w:rsid w:val="001E4943"/>
    <w:rsid w:val="0020443C"/>
    <w:rsid w:val="00204C9C"/>
    <w:rsid w:val="00265200"/>
    <w:rsid w:val="00287C6B"/>
    <w:rsid w:val="00294FD3"/>
    <w:rsid w:val="002A5CBE"/>
    <w:rsid w:val="002F4E58"/>
    <w:rsid w:val="002F4EC7"/>
    <w:rsid w:val="0031270B"/>
    <w:rsid w:val="00330E1B"/>
    <w:rsid w:val="003355D4"/>
    <w:rsid w:val="00335D1A"/>
    <w:rsid w:val="00371595"/>
    <w:rsid w:val="00382F9A"/>
    <w:rsid w:val="00383CC5"/>
    <w:rsid w:val="003C6E07"/>
    <w:rsid w:val="003D3D99"/>
    <w:rsid w:val="00420BC5"/>
    <w:rsid w:val="0045663D"/>
    <w:rsid w:val="00492EBD"/>
    <w:rsid w:val="004A3F74"/>
    <w:rsid w:val="004B7978"/>
    <w:rsid w:val="004F6EB5"/>
    <w:rsid w:val="00504FAC"/>
    <w:rsid w:val="00562348"/>
    <w:rsid w:val="005F32D6"/>
    <w:rsid w:val="00601C4C"/>
    <w:rsid w:val="0062788D"/>
    <w:rsid w:val="00636C28"/>
    <w:rsid w:val="00675B9C"/>
    <w:rsid w:val="006807D4"/>
    <w:rsid w:val="006E29AC"/>
    <w:rsid w:val="006E6B7D"/>
    <w:rsid w:val="006F44BA"/>
    <w:rsid w:val="00707F64"/>
    <w:rsid w:val="00727B8B"/>
    <w:rsid w:val="00727C96"/>
    <w:rsid w:val="00734096"/>
    <w:rsid w:val="00735B03"/>
    <w:rsid w:val="00750B28"/>
    <w:rsid w:val="0075163D"/>
    <w:rsid w:val="007A5B02"/>
    <w:rsid w:val="007C3F47"/>
    <w:rsid w:val="007D1639"/>
    <w:rsid w:val="007D2147"/>
    <w:rsid w:val="00801F3B"/>
    <w:rsid w:val="00837F63"/>
    <w:rsid w:val="008809C3"/>
    <w:rsid w:val="008B2DEF"/>
    <w:rsid w:val="009701DB"/>
    <w:rsid w:val="00980C0A"/>
    <w:rsid w:val="00991FF9"/>
    <w:rsid w:val="009C398E"/>
    <w:rsid w:val="00A147AF"/>
    <w:rsid w:val="00A3750B"/>
    <w:rsid w:val="00A458DB"/>
    <w:rsid w:val="00A52295"/>
    <w:rsid w:val="00A60410"/>
    <w:rsid w:val="00A75002"/>
    <w:rsid w:val="00AA2639"/>
    <w:rsid w:val="00AA4298"/>
    <w:rsid w:val="00AE4C92"/>
    <w:rsid w:val="00B01A57"/>
    <w:rsid w:val="00B17B55"/>
    <w:rsid w:val="00B438E8"/>
    <w:rsid w:val="00B55822"/>
    <w:rsid w:val="00B90665"/>
    <w:rsid w:val="00BA1A70"/>
    <w:rsid w:val="00BB4912"/>
    <w:rsid w:val="00BB52ED"/>
    <w:rsid w:val="00BD39A5"/>
    <w:rsid w:val="00BF2293"/>
    <w:rsid w:val="00BF3473"/>
    <w:rsid w:val="00C60B96"/>
    <w:rsid w:val="00C83E9D"/>
    <w:rsid w:val="00CC5C48"/>
    <w:rsid w:val="00CF2731"/>
    <w:rsid w:val="00D15B31"/>
    <w:rsid w:val="00D220BA"/>
    <w:rsid w:val="00D31B3B"/>
    <w:rsid w:val="00D33703"/>
    <w:rsid w:val="00D40670"/>
    <w:rsid w:val="00D75E43"/>
    <w:rsid w:val="00D84D91"/>
    <w:rsid w:val="00D908D2"/>
    <w:rsid w:val="00D97A75"/>
    <w:rsid w:val="00DB1912"/>
    <w:rsid w:val="00DD2BDA"/>
    <w:rsid w:val="00E819FF"/>
    <w:rsid w:val="00EC4EC2"/>
    <w:rsid w:val="00EC658D"/>
    <w:rsid w:val="00EE27DC"/>
    <w:rsid w:val="00F020D3"/>
    <w:rsid w:val="00F2050D"/>
    <w:rsid w:val="00F24F55"/>
    <w:rsid w:val="00F37F46"/>
    <w:rsid w:val="00F4421C"/>
    <w:rsid w:val="00FB59C4"/>
    <w:rsid w:val="00FE2253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61ED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F47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3F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C3F47"/>
    <w:rPr>
      <w:rFonts w:ascii="Times New Roman" w:eastAsia="Times New Roman" w:hAnsi="Times New Roman" w:cs="Baskerville Old Face"/>
      <w:sz w:val="24"/>
      <w:szCs w:val="24"/>
    </w:rPr>
  </w:style>
  <w:style w:type="paragraph" w:styleId="Revision">
    <w:name w:val="Revision"/>
    <w:hidden/>
    <w:uiPriority w:val="99"/>
    <w:semiHidden/>
    <w:rsid w:val="00D84D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03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7AF"/>
    <w:pPr>
      <w:ind w:left="720"/>
      <w:contextualSpacing/>
    </w:pPr>
  </w:style>
  <w:style w:type="table" w:styleId="TableGrid">
    <w:name w:val="Table Grid"/>
    <w:basedOn w:val="TableNormal"/>
    <w:uiPriority w:val="39"/>
    <w:rsid w:val="00F24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D9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D99"/>
    <w:rPr>
      <w:rFonts w:ascii="Times New Roman" w:eastAsia="Times New Roman" w:hAnsi="Times New Roman" w:cs="Baskerville Old Face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D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B8A36-4460-44D3-BED7-43F6E853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2024-06-27T19:11:00Z</dcterms:created>
  <dcterms:modified xsi:type="dcterms:W3CDTF">2024-06-27T19:11:00Z</dcterms:modified>
</cp:coreProperties>
</file>